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right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 xml:space="preserve">Приложение 1</w:t>
      </w:r>
      <w:r>
        <w:rPr>
          <w:rFonts w:cs="Times New Roman"/>
          <w:b/>
          <w:bCs/>
          <w:sz w:val="24"/>
          <w:szCs w:val="24"/>
        </w:rPr>
        <w:t xml:space="preserve"> к Извещению</w:t>
      </w:r>
    </w:p>
    <w:p>
      <w:pPr>
        <w:jc w:val="right"/>
        <w:rPr>
          <w:rFonts w:cs="Times New Roman"/>
          <w:bCs/>
          <w:sz w:val="24"/>
          <w:szCs w:val="24"/>
        </w:rPr>
      </w:pPr>
    </w:p>
    <w:p>
      <w:pPr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ФОРМА ЗАЯВКИ НА УЧАСТИЕ В АУКЦИОНЕ В ЭЛЕКТРОННОЙ ФОРМЕ</w:t>
      </w:r>
    </w:p>
    <w:p>
      <w:pPr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на право заключения договор</w:t>
      </w:r>
      <w:r>
        <w:rPr>
          <w:rFonts w:cs="Times New Roman"/>
          <w:b/>
          <w:sz w:val="24"/>
          <w:szCs w:val="24"/>
        </w:rPr>
        <w:t xml:space="preserve">а</w:t>
      </w:r>
      <w:r>
        <w:rPr>
          <w:rFonts w:cs="Times New Roman"/>
          <w:b/>
          <w:sz w:val="24"/>
          <w:szCs w:val="24"/>
        </w:rPr>
        <w:t xml:space="preserve"> аренды земельн</w:t>
      </w:r>
      <w:r>
        <w:rPr>
          <w:rFonts w:cs="Times New Roman"/>
          <w:b/>
          <w:sz w:val="24"/>
          <w:szCs w:val="24"/>
        </w:rPr>
        <w:t xml:space="preserve">ого</w:t>
      </w:r>
      <w:r>
        <w:rPr>
          <w:rFonts w:cs="Times New Roman"/>
          <w:b/>
          <w:sz w:val="24"/>
          <w:szCs w:val="24"/>
        </w:rPr>
        <w:t xml:space="preserve"> участк</w:t>
      </w:r>
      <w:r>
        <w:rPr>
          <w:rFonts w:cs="Times New Roman"/>
          <w:b/>
          <w:sz w:val="24"/>
          <w:szCs w:val="24"/>
        </w:rPr>
        <w:t xml:space="preserve">а</w:t>
      </w:r>
    </w:p>
    <w:p>
      <w:pPr>
        <w:jc w:val="center"/>
        <w:rPr>
          <w:rFonts w:cs="Times New Roman"/>
          <w:bCs/>
          <w:sz w:val="19"/>
          <w:szCs w:val="19"/>
        </w:rPr>
      </w:pPr>
    </w:p>
    <w:p>
      <w:pPr>
        <w:jc w:val="both"/>
        <w:rPr>
          <w:rFonts w:cs="Times New Roman"/>
          <w:bCs/>
          <w:sz w:val="19"/>
          <w:szCs w:val="19"/>
        </w:rPr>
      </w:pPr>
    </w:p>
    <w:p>
      <w:pPr>
        <w:jc w:val="right"/>
        <w:rPr>
          <w:rFonts w:cs="Times New Roman"/>
          <w:bCs/>
          <w:sz w:val="19"/>
          <w:szCs w:val="19"/>
        </w:rPr>
      </w:pPr>
    </w:p>
    <w:p>
      <w:pPr>
        <w:jc w:val="both"/>
        <w:rPr>
          <w:rFonts w:cs="Times New Roman"/>
          <w:bCs/>
          <w:sz w:val="22"/>
        </w:rPr>
      </w:pPr>
      <w:r>
        <w:rPr>
          <w:rFonts w:cs="Times New Roman"/>
          <w:bCs/>
          <w:sz w:val="22"/>
        </w:rPr>
        <w:t xml:space="preserve">Заявитель</w:t>
      </w:r>
    </w:p>
    <w:p>
      <w:pPr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 xml:space="preserve">__________________________________________________________________</w:t>
      </w:r>
      <w:r>
        <w:rPr>
          <w:rFonts w:cs="Times New Roman"/>
          <w:sz w:val="22"/>
        </w:rPr>
        <w:t xml:space="preserve">___________________</w:t>
      </w:r>
    </w:p>
    <w:p>
      <w:pPr>
        <w:jc w:val="center"/>
        <w:rPr>
          <w:rFonts w:cs="Times New Roman"/>
          <w:sz w:val="22"/>
        </w:rPr>
      </w:pPr>
      <w:r>
        <w:rPr>
          <w:rFonts w:cs="Times New Roman"/>
          <w:sz w:val="22"/>
        </w:rPr>
        <w:t xml:space="preserve">(Ф.И.О. гражданина, индивидуального предпринимателя,</w:t>
      </w:r>
      <w:r>
        <w:rPr>
          <w:rFonts w:cs="Times New Roman"/>
          <w:sz w:val="22"/>
        </w:rPr>
        <w:t xml:space="preserve"> </w:t>
      </w:r>
      <w:r>
        <w:rPr>
          <w:rFonts w:cs="Times New Roman"/>
          <w:sz w:val="22"/>
        </w:rPr>
        <w:t xml:space="preserve">наименование юридического лица с указанием организационно-правовой формы)</w:t>
      </w:r>
    </w:p>
    <w:p>
      <w:pPr>
        <w:jc w:val="both"/>
        <w:rPr>
          <w:rFonts w:cs="Times New Roman"/>
          <w:bCs/>
          <w:sz w:val="22"/>
        </w:rPr>
      </w:pPr>
    </w:p>
    <w:p>
      <w:pPr>
        <w:jc w:val="both"/>
        <w:rPr>
          <w:rFonts w:cs="Times New Roman"/>
          <w:sz w:val="22"/>
        </w:rPr>
      </w:pPr>
      <w:r>
        <w:rPr>
          <w:rFonts w:cs="Times New Roman"/>
          <w:bCs/>
          <w:sz w:val="22"/>
        </w:rPr>
        <w:t xml:space="preserve">в </w:t>
      </w:r>
      <w:r>
        <w:rPr>
          <w:rFonts w:cs="Times New Roman"/>
          <w:bCs/>
          <w:sz w:val="22"/>
        </w:rPr>
        <w:t xml:space="preserve">лице </w:t>
      </w:r>
      <w:r>
        <w:rPr>
          <w:rFonts w:cs="Times New Roman"/>
          <w:sz w:val="22"/>
        </w:rPr>
        <w:t xml:space="preserve">_____________________________________________________________________</w:t>
      </w:r>
      <w:r>
        <w:rPr>
          <w:rFonts w:cs="Times New Roman"/>
          <w:sz w:val="22"/>
        </w:rPr>
        <w:t xml:space="preserve">__________</w:t>
      </w:r>
    </w:p>
    <w:p>
      <w:pPr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 xml:space="preserve">                                        </w:t>
      </w:r>
      <w:r>
        <w:rPr>
          <w:rFonts w:cs="Times New Roman"/>
          <w:sz w:val="22"/>
        </w:rPr>
        <w:t xml:space="preserve">(Ф.И.О. руководителя юридического лица или уполномоченного лица)</w:t>
      </w:r>
    </w:p>
    <w:p>
      <w:pPr>
        <w:jc w:val="both"/>
        <w:rPr>
          <w:rFonts w:cs="Times New Roman"/>
          <w:sz w:val="22"/>
        </w:rPr>
      </w:pPr>
      <w:r>
        <w:rPr>
          <w:rFonts w:cs="Times New Roman"/>
          <w:bCs/>
          <w:sz w:val="22"/>
        </w:rPr>
        <w:t xml:space="preserve">действующего на основании</w:t>
      </w:r>
      <w:r>
        <w:rPr>
          <w:rStyle w:val="a6"/>
          <w:rFonts w:cs="Times New Roman"/>
          <w:bCs/>
          <w:sz w:val="22"/>
        </w:rPr>
        <w:footnoteReference w:id="1"/>
      </w:r>
      <w:r>
        <w:rPr>
          <w:rFonts w:cs="Times New Roman"/>
          <w:sz w:val="22"/>
        </w:rPr>
        <w:t xml:space="preserve">__________________________________</w:t>
      </w:r>
      <w:r>
        <w:rPr>
          <w:rFonts w:cs="Times New Roman"/>
          <w:sz w:val="22"/>
        </w:rPr>
        <w:t xml:space="preserve">__________________________</w:t>
      </w:r>
    </w:p>
    <w:p>
      <w:pPr>
        <w:jc w:val="center"/>
        <w:rPr>
          <w:rFonts w:cs="Times New Roman"/>
          <w:sz w:val="22"/>
        </w:rPr>
      </w:pPr>
      <w:r>
        <w:rPr>
          <w:rFonts w:cs="Times New Roman"/>
          <w:sz w:val="22"/>
        </w:rPr>
        <w:t xml:space="preserve">                         </w:t>
      </w:r>
      <w:r>
        <w:rPr>
          <w:rFonts w:cs="Times New Roman"/>
          <w:sz w:val="22"/>
        </w:rPr>
        <w:t xml:space="preserve">(Устав, Положение, Соглашение и т.д.)</w:t>
      </w:r>
    </w:p>
    <w:p>
      <w:pPr>
        <w:jc w:val="center"/>
        <w:rPr>
          <w:rFonts w:cs="Times New Roman"/>
          <w:sz w:val="22"/>
        </w:rPr>
      </w:pPr>
    </w:p>
    <w:p>
      <w:pPr>
        <w:jc w:val="both"/>
        <w:rPr>
          <w:rFonts w:cs="Times New Roman"/>
          <w:b/>
          <w:bCs/>
          <w:i/>
          <w:sz w:val="22"/>
          <w:u w:val="single"/>
        </w:rPr>
      </w:pPr>
      <w:r>
        <w:rPr>
          <w:rFonts w:cs="Times New Roman"/>
          <w:b/>
          <w:bCs/>
          <w:i/>
          <w:sz w:val="22"/>
          <w:u w:val="single"/>
        </w:rPr>
        <w:t xml:space="preserve">(заполняется гражданином, индивидуальным предпринимателем)</w:t>
      </w:r>
    </w:p>
    <w:p>
      <w:pPr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Паспортные данн</w:t>
      </w:r>
      <w:r>
        <w:rPr>
          <w:rFonts w:cs="Times New Roman"/>
          <w:sz w:val="22"/>
        </w:rPr>
        <w:t xml:space="preserve">ые: серия……………………№ …………...</w:t>
      </w:r>
      <w:r>
        <w:rPr>
          <w:rFonts w:cs="Times New Roman"/>
          <w:sz w:val="22"/>
        </w:rPr>
        <w:t xml:space="preserve">, дата выдачи «...» ………</w:t>
      </w:r>
      <w:r>
        <w:rPr>
          <w:rFonts w:cs="Times New Roman"/>
          <w:sz w:val="22"/>
        </w:rPr>
        <w:t xml:space="preserve"> …….</w:t>
      </w:r>
    </w:p>
    <w:p>
      <w:pPr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кем </w:t>
      </w:r>
      <w:r>
        <w:rPr>
          <w:rFonts w:cs="Times New Roman"/>
          <w:sz w:val="22"/>
        </w:rPr>
        <w:t xml:space="preserve">выдан………………</w:t>
      </w:r>
      <w:r>
        <w:rPr>
          <w:rFonts w:cs="Times New Roman"/>
          <w:sz w:val="22"/>
        </w:rPr>
        <w:t xml:space="preserve">……………………………………………………………………………………</w:t>
      </w:r>
    </w:p>
    <w:p>
      <w:pPr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Адрес места жительства (по паспорту)….…</w:t>
      </w:r>
      <w:r>
        <w:rPr>
          <w:rFonts w:cs="Times New Roman"/>
          <w:sz w:val="22"/>
        </w:rPr>
        <w:t xml:space="preserve">……………………………………………………………...</w:t>
      </w:r>
    </w:p>
    <w:p>
      <w:pPr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Почтовый адрес для направления корреспонденци</w:t>
      </w:r>
      <w:r>
        <w:rPr>
          <w:rFonts w:cs="Times New Roman"/>
          <w:sz w:val="22"/>
        </w:rPr>
        <w:t xml:space="preserve">и………………………...…………………………..</w:t>
      </w:r>
    </w:p>
    <w:p>
      <w:pPr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Контактный телефон ……………………………</w:t>
      </w:r>
      <w:r>
        <w:rPr>
          <w:rFonts w:cs="Times New Roman"/>
          <w:sz w:val="22"/>
        </w:rPr>
        <w:t xml:space="preserve">………………………………………………………….</w:t>
      </w:r>
    </w:p>
    <w:p>
      <w:pPr>
        <w:jc w:val="both"/>
        <w:rPr>
          <w:rFonts w:cs="Times New Roman"/>
          <w:b/>
          <w:bCs/>
          <w:i/>
          <w:sz w:val="22"/>
          <w:u w:val="single"/>
        </w:rPr>
      </w:pPr>
      <w:r>
        <w:rPr>
          <w:rFonts w:cs="Times New Roman"/>
          <w:sz w:val="22"/>
        </w:rPr>
        <w:t xml:space="preserve">ОГРНИП (для индивидуального предпринимателя): № …………………</w:t>
      </w:r>
      <w:r>
        <w:rPr>
          <w:rFonts w:cs="Times New Roman"/>
          <w:sz w:val="22"/>
        </w:rPr>
        <w:t xml:space="preserve">……………………………...</w:t>
      </w:r>
    </w:p>
    <w:p>
      <w:pPr>
        <w:jc w:val="both"/>
        <w:rPr>
          <w:rFonts w:cs="Times New Roman"/>
          <w:b/>
          <w:bCs/>
          <w:i/>
          <w:sz w:val="22"/>
          <w:u w:val="single"/>
        </w:rPr>
      </w:pPr>
    </w:p>
    <w:p>
      <w:pPr>
        <w:jc w:val="both"/>
        <w:rPr>
          <w:rFonts w:cs="Times New Roman"/>
          <w:b/>
          <w:bCs/>
          <w:i/>
          <w:sz w:val="22"/>
          <w:u w:val="single"/>
        </w:rPr>
      </w:pPr>
      <w:r>
        <w:rPr>
          <w:rFonts w:cs="Times New Roman"/>
          <w:b/>
          <w:bCs/>
          <w:i/>
          <w:sz w:val="22"/>
          <w:u w:val="single"/>
        </w:rPr>
        <w:t xml:space="preserve">(заполняется юридическим лицом)</w:t>
      </w:r>
    </w:p>
    <w:p>
      <w:pPr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Адрес местонахождения…………………………………………………………………………………………</w:t>
      </w:r>
      <w:r>
        <w:rPr>
          <w:rFonts w:cs="Times New Roman"/>
          <w:sz w:val="22"/>
        </w:rPr>
        <w:t xml:space="preserve">...</w:t>
      </w:r>
    </w:p>
    <w:p>
      <w:pPr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Почтовый адрес для направления корреспонденции.</w:t>
      </w:r>
      <w:r>
        <w:rPr>
          <w:rFonts w:cs="Times New Roman"/>
          <w:sz w:val="22"/>
        </w:rPr>
        <w:t xml:space="preserve">..…………………………………………………..</w:t>
      </w:r>
    </w:p>
    <w:p>
      <w:pPr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Контактный телефон……………………………………………………………………………………</w:t>
      </w:r>
      <w:r>
        <w:rPr>
          <w:rFonts w:cs="Times New Roman"/>
          <w:sz w:val="22"/>
        </w:rPr>
        <w:t xml:space="preserve">….</w:t>
      </w:r>
    </w:p>
    <w:p>
      <w:pPr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ИНН…………………………КПП………………………………………ОГРН…</w:t>
      </w:r>
      <w:r>
        <w:rPr>
          <w:rFonts w:cs="Times New Roman"/>
          <w:sz w:val="22"/>
        </w:rPr>
        <w:t xml:space="preserve">….</w:t>
      </w:r>
      <w:r>
        <w:rPr>
          <w:rFonts w:cs="Times New Roman"/>
          <w:sz w:val="22"/>
        </w:rPr>
        <w:t xml:space="preserve">…………</w:t>
      </w:r>
      <w:r>
        <w:rPr>
          <w:rFonts w:cs="Times New Roman"/>
          <w:sz w:val="22"/>
        </w:rPr>
        <w:t xml:space="preserve">..</w:t>
      </w:r>
    </w:p>
    <w:p>
      <w:pPr>
        <w:jc w:val="both"/>
        <w:rPr>
          <w:rFonts w:cs="Times New Roman"/>
          <w:bCs/>
          <w:sz w:val="22"/>
        </w:rPr>
      </w:pPr>
    </w:p>
    <w:p>
      <w:pPr>
        <w:jc w:val="both"/>
        <w:rPr>
          <w:rFonts w:cs="Times New Roman"/>
          <w:sz w:val="22"/>
        </w:rPr>
      </w:pPr>
      <w:r>
        <w:rPr>
          <w:rFonts w:cs="Times New Roman"/>
          <w:b/>
          <w:bCs/>
          <w:sz w:val="22"/>
        </w:rPr>
        <w:t xml:space="preserve">Представитель </w:t>
      </w:r>
      <w:r>
        <w:rPr>
          <w:rFonts w:cs="Times New Roman"/>
          <w:b/>
          <w:bCs/>
          <w:sz w:val="22"/>
        </w:rPr>
        <w:t xml:space="preserve">Заявителя</w:t>
      </w:r>
      <w:r>
        <w:rPr>
          <w:rStyle w:val="a6"/>
          <w:rFonts w:cs="Times New Roman"/>
          <w:bCs/>
          <w:sz w:val="22"/>
        </w:rPr>
        <w:footnoteReference w:id="2"/>
      </w:r>
      <w:r>
        <w:rPr>
          <w:rFonts w:cs="Times New Roman"/>
          <w:sz w:val="22"/>
        </w:rPr>
        <w:t xml:space="preserve">…………………</w:t>
      </w:r>
      <w:r>
        <w:rPr>
          <w:rFonts w:cs="Times New Roman"/>
          <w:sz w:val="22"/>
        </w:rPr>
        <w:t xml:space="preserve">(</w:t>
      </w:r>
      <w:r>
        <w:rPr>
          <w:rFonts w:cs="Times New Roman"/>
          <w:sz w:val="22"/>
        </w:rPr>
        <w:t xml:space="preserve">Ф.И.О</w:t>
      </w:r>
      <w:r>
        <w:rPr>
          <w:rFonts w:cs="Times New Roman"/>
          <w:sz w:val="22"/>
        </w:rPr>
        <w:t xml:space="preserve">.</w:t>
      </w:r>
      <w:r>
        <w:rPr>
          <w:rFonts w:cs="Times New Roman"/>
          <w:sz w:val="22"/>
        </w:rPr>
        <w:t xml:space="preserve">)…</w:t>
      </w:r>
      <w:r>
        <w:rPr>
          <w:rFonts w:cs="Times New Roman"/>
          <w:sz w:val="22"/>
        </w:rPr>
        <w:t xml:space="preserve">……………………………………………</w:t>
      </w:r>
      <w:r>
        <w:rPr>
          <w:rFonts w:cs="Times New Roman"/>
          <w:sz w:val="22"/>
        </w:rPr>
        <w:t xml:space="preserve">…..</w:t>
      </w:r>
    </w:p>
    <w:p>
      <w:pPr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Действует на основании доверенности от «…..»…………20..….г., </w:t>
      </w:r>
    </w:p>
    <w:p>
      <w:pPr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 xml:space="preserve">№ ………………………………………………………</w:t>
      </w:r>
      <w:r>
        <w:rPr>
          <w:rFonts w:cs="Times New Roman"/>
          <w:sz w:val="22"/>
        </w:rPr>
        <w:t xml:space="preserve">…………………………………………………….</w:t>
      </w:r>
    </w:p>
    <w:p>
      <w:pPr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Паспортные данные представителя: серия …………....……№ ………………., дата выдачи «…....» ……...……</w:t>
      </w:r>
      <w:r>
        <w:rPr>
          <w:rFonts w:cs="Times New Roman"/>
          <w:sz w:val="22"/>
        </w:rPr>
        <w:t xml:space="preserve"> .…</w:t>
      </w:r>
      <w:r>
        <w:rPr>
          <w:rFonts w:cs="Times New Roman"/>
          <w:sz w:val="22"/>
        </w:rPr>
        <w:t xml:space="preserve">.......</w:t>
      </w:r>
      <w:r>
        <w:rPr>
          <w:rFonts w:cs="Times New Roman"/>
          <w:sz w:val="22"/>
        </w:rPr>
        <w:t xml:space="preserve"> </w:t>
      </w:r>
      <w:r>
        <w:rPr>
          <w:rFonts w:cs="Times New Roman"/>
          <w:sz w:val="22"/>
        </w:rPr>
        <w:t xml:space="preserve">кем выдан ..………………………………………</w:t>
      </w:r>
    </w:p>
    <w:p>
      <w:pPr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Адрес места жительства (по паспорту)… …</w:t>
      </w:r>
      <w:r>
        <w:rPr>
          <w:rFonts w:cs="Times New Roman"/>
          <w:sz w:val="22"/>
        </w:rPr>
        <w:t xml:space="preserve">……………………………………………………………...</w:t>
      </w:r>
    </w:p>
    <w:p>
      <w:pPr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Почтовый адрес для направления корреспонденции…...……………………………</w:t>
      </w:r>
      <w:r>
        <w:rPr>
          <w:rFonts w:cs="Times New Roman"/>
          <w:sz w:val="22"/>
        </w:rPr>
        <w:t xml:space="preserve">…………………..</w:t>
      </w:r>
    </w:p>
    <w:p>
      <w:pPr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Контактный телефон </w:t>
      </w:r>
      <w:r>
        <w:rPr>
          <w:rFonts w:cs="Times New Roman"/>
          <w:sz w:val="22"/>
        </w:rPr>
        <w:t xml:space="preserve">……………………………………………………………………………………….</w:t>
      </w:r>
    </w:p>
    <w:p>
      <w:pPr>
        <w:jc w:val="both"/>
        <w:rPr>
          <w:rFonts w:cs="Times New Roman"/>
          <w:sz w:val="22"/>
        </w:rPr>
      </w:pPr>
    </w:p>
    <w:p>
      <w:pPr>
        <w:jc w:val="both"/>
        <w:rPr>
          <w:rFonts w:eastAsia="Times New Roman"/>
        </w:rPr>
      </w:pPr>
      <w:r>
        <w:rPr>
          <w:rFonts w:eastAsia="Times New Roman"/>
        </w:rPr>
        <w:t xml:space="preserve">П</w:t>
      </w:r>
      <w:r>
        <w:rPr>
          <w:rFonts w:eastAsia="Times New Roman"/>
        </w:rPr>
        <w:t xml:space="preserve">ринял решение об участии в аукционе в электронной форме на право заключения договор</w:t>
      </w:r>
      <w:r>
        <w:rPr>
          <w:rFonts w:eastAsia="Times New Roman"/>
        </w:rPr>
        <w:t xml:space="preserve">а </w:t>
      </w:r>
      <w:r>
        <w:rPr>
          <w:rFonts w:eastAsia="Times New Roman"/>
        </w:rPr>
        <w:t xml:space="preserve">аренды земельн</w:t>
      </w:r>
      <w:r>
        <w:rPr>
          <w:rFonts w:eastAsia="Times New Roman"/>
        </w:rPr>
        <w:t xml:space="preserve">ого</w:t>
      </w:r>
      <w:r>
        <w:rPr>
          <w:rFonts w:eastAsia="Times New Roman"/>
        </w:rPr>
        <w:t xml:space="preserve"> участк</w:t>
      </w:r>
      <w:r>
        <w:rPr>
          <w:rFonts w:eastAsia="Times New Roman"/>
        </w:rPr>
        <w:t xml:space="preserve">а</w:t>
      </w:r>
      <w:r>
        <w:rPr>
          <w:rFonts w:eastAsia="Times New Roman"/>
        </w:rPr>
        <w:t xml:space="preserve"> </w:t>
      </w:r>
      <w:r>
        <w:rPr>
          <w:rFonts w:eastAsia="Times New Roman"/>
          <w:highlight w:val="yellow"/>
        </w:rPr>
        <w:t xml:space="preserve">____________</w:t>
      </w:r>
      <w:r>
        <w:rPr>
          <w:rFonts w:eastAsia="Times New Roman"/>
        </w:rPr>
        <w:t xml:space="preserve">, </w:t>
      </w:r>
      <w:r>
        <w:rPr>
          <w:rFonts w:eastAsia="Times New Roman"/>
        </w:rPr>
        <w:t xml:space="preserve">и обязуется обеспечить поступление задатка в размере </w:t>
      </w:r>
      <w:r>
        <w:rPr>
          <w:rFonts w:eastAsia="Times New Roman"/>
          <w:bCs/>
          <w:highlight w:val="yellow"/>
        </w:rPr>
        <w:t xml:space="preserve">_____________</w:t>
      </w:r>
      <w:r>
        <w:rPr>
          <w:rFonts w:eastAsia="Times New Roman"/>
          <w:bCs/>
        </w:rPr>
        <w:t xml:space="preserve">,</w:t>
      </w:r>
      <w:r>
        <w:rPr>
          <w:rFonts w:eastAsia="Times New Roman"/>
        </w:rPr>
        <w:t xml:space="preserve"> </w:t>
      </w:r>
      <w:r>
        <w:rPr>
          <w:rFonts w:eastAsia="Times New Roman"/>
        </w:rPr>
        <w:t xml:space="preserve">в сроки и в порядке, установленные в Извещении о проведении аукциона в эле</w:t>
      </w:r>
      <w:r>
        <w:rPr>
          <w:rFonts w:eastAsia="Times New Roman"/>
        </w:rPr>
        <w:t xml:space="preserve">ктронной форме на право </w:t>
      </w:r>
      <w:r>
        <w:rPr>
          <w:rFonts w:eastAsia="Times New Roman"/>
        </w:rPr>
        <w:t xml:space="preserve">заключения договора </w:t>
      </w:r>
      <w:r>
        <w:rPr>
          <w:rFonts w:eastAsia="Times New Roman"/>
        </w:rPr>
        <w:t xml:space="preserve">аренды з</w:t>
      </w:r>
      <w:r>
        <w:rPr>
          <w:rFonts w:eastAsia="Times New Roman"/>
        </w:rPr>
        <w:t xml:space="preserve">емельн</w:t>
      </w:r>
      <w:r>
        <w:rPr>
          <w:rFonts w:eastAsia="Times New Roman"/>
        </w:rPr>
        <w:t xml:space="preserve">ого</w:t>
      </w:r>
      <w:r>
        <w:rPr>
          <w:rFonts w:eastAsia="Times New Roman"/>
        </w:rPr>
        <w:t xml:space="preserve"> </w:t>
      </w:r>
      <w:r>
        <w:rPr>
          <w:rFonts w:eastAsia="Times New Roman"/>
        </w:rPr>
        <w:t xml:space="preserve">участк</w:t>
      </w:r>
      <w:r>
        <w:rPr>
          <w:rFonts w:eastAsia="Times New Roman"/>
        </w:rPr>
        <w:t xml:space="preserve">а</w:t>
      </w:r>
      <w:r>
        <w:rPr>
          <w:rFonts w:eastAsia="Times New Roman"/>
        </w:rPr>
        <w:t xml:space="preserve">, и в соответствии с Регламентом электронной площадки.</w:t>
      </w:r>
    </w:p>
    <w:p>
      <w:pPr>
        <w:ind w:firstLine="426"/>
        <w:jc w:val="both"/>
        <w:rPr>
          <w:rFonts w:cs="Times New Roman"/>
          <w:bCs/>
          <w:sz w:val="18"/>
          <w:szCs w:val="18"/>
        </w:rPr>
      </w:pPr>
    </w:p>
    <w:p>
      <w:pPr>
        <w:ind w:firstLine="426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1. Заявитель обязуется:</w:t>
      </w:r>
    </w:p>
    <w:p>
      <w:pPr>
        <w:ind w:firstLine="426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1.1. Соблюдать условия и порядок проведения аукциона в электронной форме, содержащиеся в Извещении о проведении аукциона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в электронной форме и Регламенте электронной площадки</w:t>
      </w:r>
      <w:r>
        <w:rPr>
          <w:rStyle w:val="a6"/>
          <w:rFonts w:cs="Times New Roman"/>
          <w:bCs/>
          <w:sz w:val="24"/>
          <w:szCs w:val="24"/>
        </w:rPr>
        <w:footnoteReference w:id="3"/>
      </w:r>
      <w:r>
        <w:rPr>
          <w:rFonts w:cs="Times New Roman"/>
          <w:bCs/>
          <w:sz w:val="24"/>
          <w:szCs w:val="24"/>
        </w:rPr>
        <w:t xml:space="preserve">.</w:t>
      </w:r>
    </w:p>
    <w:p>
      <w:pPr>
        <w:ind w:firstLine="426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1.2. В случае признания Победителем аукциона в электронной форме, а также в иных случаях, предусмотренных пунктами 13 и 14 статьи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39.12 Земельного кодекса Российской </w:t>
      </w:r>
      <w:r>
        <w:rPr>
          <w:rFonts w:cs="Times New Roman"/>
          <w:bCs/>
          <w:sz w:val="24"/>
          <w:szCs w:val="24"/>
        </w:rPr>
        <w:t xml:space="preserve">Федерации, заключить договор аренды с Арендодателем в соответствии с порядком, сроками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и требованиями, установленными Извещением о проведении аукциона в электронной форме и договором аренды земельного участка.</w:t>
      </w:r>
    </w:p>
    <w:p>
      <w:pPr>
        <w:ind w:firstLine="426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1.3. Использовать земельный участок в соответствии с видом разрешенного использования, указанным в Извещении о проведении аукциона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в электронной форме и договоре аренды земельного участка.</w:t>
      </w:r>
    </w:p>
    <w:p>
      <w:pPr>
        <w:ind w:firstLine="426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2. Заявитель согласен и принимает все условия, требования, положения Извещения о проведении аукциона в электронной форме, проекта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договора аренды Земельного участка и Регламента Оператора электронной площадки, и они ему понятны. Заявителю известны сведения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о Земельном участке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и не имеет претензий к ним</w:t>
      </w:r>
      <w:r>
        <w:rPr>
          <w:rFonts w:cs="Times New Roman"/>
          <w:bCs/>
          <w:sz w:val="24"/>
          <w:szCs w:val="24"/>
        </w:rPr>
        <w:t xml:space="preserve">, Заявитель надлежащим образом ознакомлен с реальным состоянием Земельного участка.</w:t>
      </w:r>
    </w:p>
    <w:p>
      <w:pPr>
        <w:ind w:firstLine="426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3. Заявитель извещен о том, что он вправе отозвать Заявку в любое время до установленных даты и времени окончания срока приема Заявок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на участие в аукционе в электронной форме, в порядке, установленном в Извещении о проведении аукциона в электронной форме.</w:t>
      </w:r>
    </w:p>
    <w:p>
      <w:pPr>
        <w:ind w:firstLine="426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4. Изменение вида разрешенного использования Земельного участка, переданного в аренду по результатам аукциона в электронной форме,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в течение срока действия договора аренды не допускается.</w:t>
      </w:r>
    </w:p>
    <w:p>
      <w:pPr>
        <w:ind w:firstLine="426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5. Ответственность за достоверность представленных документов и информации несет Заявитель.</w:t>
      </w:r>
    </w:p>
    <w:p>
      <w:pPr>
        <w:ind w:firstLine="426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6. Заявитель подтверждает, что на дату подписания настоящей Заявки ознакомлен с порядком проведения аукциона в электронной форме,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порядком внесения, блокирования и прекращения блокирования денежных средств в качестве задатка, и они ему понятны.</w:t>
      </w:r>
    </w:p>
    <w:p>
      <w:pPr>
        <w:ind w:firstLine="426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7. Заявитель осведомлен и согласен с тем, что Арендодатель / Организатор аукциона в электронной форме не несут ответственности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за ущерб, который может быть причинен Заявителю отменой аукциона в электронной форме, внесением изменений в Извещение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о проведении аукциона в электронной форме, а также приостановлением процедуры проведения аукциона в электронной форме.</w:t>
      </w:r>
    </w:p>
    <w:p>
      <w:pPr>
        <w:ind w:firstLine="426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При этом Заявитель считается уведомленным об отмене аукциона в электронной форме, внесении изменений в Извещение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о проведении аукциона в электронной форме с даты публикации информации об отмене аукциона в электронной форме, внесении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изменений в Извещение о проведении аукциона в электронной форме на официальном сайте торгов Российской Федерации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в информационно-телекоммуникационной сети «Интернет» для размещения информации о проведении торгов </w:t>
      </w:r>
      <w:hyperlink r:id="rId9" w:history="1">
        <w:r>
          <w:rPr>
            <w:rStyle w:val="a3"/>
            <w:rFonts w:cs="Times New Roman"/>
            <w:bCs/>
            <w:sz w:val="24"/>
            <w:szCs w:val="24"/>
          </w:rPr>
          <w:t xml:space="preserve">www.torgi.gov.ru</w:t>
        </w:r>
      </w:hyperlink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и сайте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Оператора электронной площадки.</w:t>
      </w:r>
    </w:p>
    <w:p>
      <w:pPr>
        <w:ind w:firstLine="426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8. Условия аукциона в электронной форме, порядок и условия заключения договора аренды земельного участка с Участником аукциона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в электронной форме являются условиями публичной оферты, а подача Заявки на участие в аукционе в электронной форме в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установленные в Извещении о проведении аукциона в электронной форме сроки и порядке являются акцептом оферты в соответствии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со статьей 438 Гражданского кодекса Российской Федерации.</w:t>
      </w:r>
    </w:p>
    <w:p>
      <w:pPr>
        <w:ind w:firstLine="426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9. В соответствии с Федеральным законом от 27.07.2006 № 152-ФЗ «О персональных данных» (далее - Федеральный закон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от 27.07.2006 № 152-ФЗ), подавая Заявку, Заявитель дает согласие на обработку персональных данных, указанных выше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и содержащихся в представленных документах, в целях участия в аукционе (под обработкой персональных данных понимается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совершение, в том числе, следующих действий: сбор, систематизация, накопление, хранение, уточнение (обновление, изменение),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использование, обезличивание, блокирование, уничтожение персональных данных, описание способов обработки данных приведено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в Федеральном законе от 27.07.2006 № 152-ФЗ), а также на передачу такой информации третьим лицам, в случаях, установленных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в любой момент по соглашению сторон. Заявитель подтверждает, что ознакомлен с положениями Федерального закона от 27.07.2006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 xml:space="preserve">№152-ФЗ, права и обязанности в области защиты персональных данных ему известны.</w:t>
      </w:r>
    </w:p>
    <w:sectPr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</w:font>
  <w:font w:name="Calibri">
    <w:panose1 w:val="020F0502020204030204"/>
  </w:font>
  <w:font w:name="Times New Roman">
    <w:panose1 w:val="02020603050405020304"/>
  </w:font>
  <w:font w:name="Cambria">
    <w:panose1 w:val="020408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  <w:footnote w:id="1">
    <w:p>
      <w:pPr>
        <w:pStyle w:val="a4"/>
        <w:jc w:val="both"/>
      </w:pPr>
      <w:r>
        <w:rPr>
          <w:rStyle w:val="a6"/>
        </w:rPr>
        <w:footnoteRef/>
      </w:r>
      <w:r>
        <w:t xml:space="preserve"> </w:t>
      </w:r>
      <w:r>
        <w:rPr>
          <w:rFonts w:cs="Times New Roman"/>
          <w:bCs/>
        </w:rPr>
        <w:t xml:space="preserve">Заполняется при подаче Заявки юридическим лицом.</w:t>
      </w:r>
    </w:p>
  </w:footnote>
  <w:footnote w:id="2">
    <w:p>
      <w:pPr>
        <w:pStyle w:val="a4"/>
        <w:jc w:val="both"/>
      </w:pPr>
      <w:r>
        <w:rPr>
          <w:rStyle w:val="a6"/>
        </w:rPr>
        <w:footnoteRef/>
      </w:r>
      <w:r>
        <w:t xml:space="preserve"> </w:t>
      </w:r>
      <w:r>
        <w:rPr>
          <w:rFonts w:cs="Times New Roman"/>
          <w:bCs/>
        </w:rPr>
        <w:t xml:space="preserve">Заполняется при подаче Заявки лицом, действующим по доверенности</w:t>
      </w:r>
    </w:p>
  </w:footnote>
  <w:footnote w:id="3">
    <w:p>
      <w:pPr>
        <w:pStyle w:val="a4"/>
        <w:jc w:val="both"/>
        <w:rPr>
          <w:sz w:val="16"/>
          <w:szCs w:val="16"/>
        </w:rPr>
      </w:pPr>
      <w:r>
        <w:rPr>
          <w:rStyle w:val="a6"/>
        </w:rPr>
        <w:footnoteRef/>
      </w:r>
      <w:r>
        <w:t xml:space="preserve"> </w:t>
      </w:r>
      <w:r>
        <w:rPr>
          <w:rFonts w:cs="Times New Roman"/>
        </w:rPr>
        <w:t xml:space="preserve">Ознакомлен с Регламентом Оператора электронной площадки при регистрации (аккредитации) на электронной площадке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28" w:hanging="4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mathFont m:val="Cambria Math"/>
    <m:brkBin m:val="before"/>
    <m:brkBinSub m:val="--"/>
    <m:smallFrac m:val="off"/>
    <m:lMargin m:val="0"/>
    <m:rMargin m:val="0"/>
    <m:defJc m:val="centerGroup"/>
    <m:wrapIndent m:val="1440"/>
    <m:intLim m:val="subSup"/>
    <m:naryLim m:val="undOvr"/>
  </m:mathPr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ecimalSymbol w:val=","/>
  <w:listSeparator w:val=";"/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cs="Calibri" w:eastAsia="Calibri"/>
        <w:sz w:val="24"/>
        <w:szCs w:val="22"/>
        <w:lang w:val="ru-RU" w:bidi="ar-SA" w:eastAsia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4">
    <w:name w:val="footnote text"/>
    <w:basedOn w:val="a"/>
    <w:link w:val="a5"/>
    <w:uiPriority w:val="99"/>
    <w:semiHidden/>
    <w:unhideWhenUsed/>
    <w:rPr>
      <w:sz w:val="20"/>
      <w:szCs w:val="20"/>
    </w:rPr>
  </w:style>
  <w:style w:type="character" w:styleId="a5" w:customStyle="1">
    <w:name w:val="Текст сноски Знак"/>
    <w:basedOn w:val="a0"/>
    <w:link w:val="a4"/>
    <w:uiPriority w:val="99"/>
    <w:semiHidden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paragraph" w:styleId="a7">
    <w:name w:val="Balloon Text"/>
    <w:basedOn w:val="a"/>
    <w:link w:val="a8"/>
    <w:uiPriority w:val="99"/>
    <w:semiHidden/>
    <w:unhideWhenUsed/>
    <w:rPr>
      <w:rFonts w:ascii="Tahoma" w:hAnsi="Tahoma" w:cs="Tahoma"/>
      <w:sz w:val="16"/>
      <w:szCs w:val="16"/>
    </w:rPr>
  </w:style>
  <w:style w:type="character" w:styleId="a8" w:customStyle="1">
    <w:name w:val="Текст выноски Знак"/>
    <w:basedOn w:val="a0"/>
    <w:link w:val="a7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yperlink" Target="http://www.torgi.gov.ru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Arial"/>
        <a:cs typeface="Arial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Р7-Офис/6.2.2.20</Application>
  <Characters>5501</Characters>
  <CharactersWithSpaces>6454</CharactersWithSpaces>
  <Company>HP Inc.</Company>
  <DocSecurity>0</DocSecurity>
  <HyperlinksChanged>false</HyperlinksChanged>
  <Lines>45</Lines>
  <LinksUpToDate>false</LinksUpToDate>
  <Pages>2</Pages>
  <Paragraphs>12</Paragraphs>
  <ScaleCrop>false</ScaleCrop>
  <SharedDoc>false</SharedDoc>
  <Template>Normal</Template>
  <TotalTime>40</TotalTime>
  <Words>965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Григорий Мелихов</dc:creator>
  <cp:lastModifiedBy>buh2</cp:lastModifiedBy>
  <cp:revision>13</cp:revision>
  <cp:lastPrinted>2021-09-14T06:00:00Z</cp:lastPrinted>
  <dcterms:created xsi:type="dcterms:W3CDTF">2022-08-08T13:42:00Z</dcterms:created>
  <dcterms:modified xsi:type="dcterms:W3CDTF">2023-03-15T15:52:00Z</dcterms:modified>
</cp:coreProperties>
</file>