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uto" w:line="240" w:before="0" w:after="0"/>
        <w:jc w:val="center"/>
        <w:textAlignment w:val="baseline"/>
        <w:outlineLvl w:val="0"/>
        <w:rPr>
          <w:rFonts w:ascii="Times New Roman" w:hAnsi="Times New Roman" w:eastAsia="Times New Roman" w:cs="Times New Roman"/>
          <w:b/>
          <w:bCs/>
          <w:color w:val="3A3A3A"/>
          <w:kern w:val="2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kern w:val="2"/>
          <w:sz w:val="27"/>
          <w:szCs w:val="27"/>
          <w:lang w:eastAsia="ru-RU"/>
        </w:rPr>
        <w:t>Александровский муниципальный округ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Информация о платежных реквизитах для перечисления средств в доход бюджета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Арендная плата за земельные участки (перерасчеты, недоимка и задолженность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C9211E"/>
          <w:sz w:val="27"/>
          <w:szCs w:val="27"/>
          <w:lang w:eastAsia="ru-RU"/>
        </w:rPr>
        <w:t>КБК 011 1 11 05012 14 1000 120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ru-RU"/>
        </w:rPr>
        <w:t xml:space="preserve">    ОКТМО 07502000 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Арендная плата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Пени (пени и проценты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 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C9211E"/>
          <w:sz w:val="27"/>
          <w:szCs w:val="27"/>
          <w:lang w:eastAsia="ru-RU"/>
        </w:rPr>
        <w:t xml:space="preserve">КБК 011 1 11 05012 14 2000 120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ru-RU"/>
        </w:rPr>
        <w:t xml:space="preserve">    ОКТМО 07502000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пени договор аренды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Штрафы (сумма денежных взысканий (штрафов) по соответствующему платежу).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 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76"/>
        <w:jc w:val="both"/>
        <w:textAlignment w:val="baseline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C9211E"/>
          <w:sz w:val="27"/>
          <w:szCs w:val="27"/>
          <w:lang w:eastAsia="ru-RU"/>
        </w:rPr>
        <w:t>КБК 011 1 11 05012 14 3000 120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ru-RU"/>
        </w:rPr>
        <w:t xml:space="preserve">     ОКТМО 07502000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штрафов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по соглашениям об установлении сервитута,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 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76"/>
        <w:jc w:val="both"/>
        <w:textAlignment w:val="baseline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C9211E"/>
          <w:sz w:val="27"/>
          <w:szCs w:val="27"/>
          <w:lang w:eastAsia="ru-RU"/>
        </w:rPr>
        <w:t xml:space="preserve">КБК 011 1 11 05312 14 0000 120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ru-RU"/>
        </w:rPr>
        <w:t xml:space="preserve">    ОКТМО 07502000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за сервитут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соглашения,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от продажи земельных участков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 УФК по Ставропольскому краю г. Ставрополь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/>
        <w:jc w:val="both"/>
        <w:textAlignment w:val="baseline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C9211E"/>
          <w:sz w:val="27"/>
          <w:szCs w:val="27"/>
          <w:lang w:eastAsia="ru-RU"/>
        </w:rPr>
        <w:t>КБК 011 1 14 06012 14 0000 430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ru-RU"/>
        </w:rPr>
        <w:t xml:space="preserve">     ОКТМО 07502000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договор №____, дата__________ (ФИО/наименование покупателя).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sectPr>
      <w:type w:val="nextPage"/>
      <w:pgSz w:w="11906" w:h="16838"/>
      <w:pgMar w:left="851" w:right="851" w:gutter="0" w:header="0" w:top="851" w:footer="0" w:bottom="851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Open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b323f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323f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323fa"/>
    <w:rPr>
      <w:b/>
      <w:bCs/>
    </w:rPr>
  </w:style>
  <w:style w:type="character" w:styleId="Emphasis">
    <w:name w:val="Emphasis"/>
    <w:basedOn w:val="DefaultParagraphFont"/>
    <w:uiPriority w:val="20"/>
    <w:qFormat/>
    <w:rsid w:val="00b323fa"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b323f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Application>LibreOffice/7.6.4.1$Linux_X86_64 LibreOffice_project/60$Build-1</Application>
  <AppVersion>15.0000</AppVersion>
  <Pages>3</Pages>
  <Words>463</Words>
  <Characters>3634</Characters>
  <CharactersWithSpaces>4064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2023-03-10T07:01:00Z</dcterms:created>
  <dc:creator>user</dc:creator>
  <dc:description/>
  <dc:language>ru-RU</dc:language>
  <cp:lastModifiedBy/>
  <cp:lastPrinted>2025-10-30T14:04:00Z</cp:lastPrinted>
  <dcterms:modified xsi:type="dcterms:W3CDTF">2025-10-30T15:51:33Z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